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31C" w:rsidRPr="009F2FF0" w:rsidRDefault="0053324C" w:rsidP="00AD199B">
      <w:pPr>
        <w:spacing w:before="0" w:beforeAutospacing="0" w:after="0" w:afterAutospacing="0"/>
        <w:rPr>
          <w:rFonts w:ascii="Times New Roman" w:eastAsia="Times New Roman" w:hAnsi="Times New Roman" w:cs="Times New Roman"/>
          <w:b/>
          <w:sz w:val="36"/>
          <w:szCs w:val="36"/>
          <w:u w:val="single"/>
          <w:lang w:eastAsia="cs-CZ"/>
        </w:rPr>
      </w:pPr>
      <w:bookmarkStart w:id="0" w:name="_GoBack"/>
      <w:bookmarkEnd w:id="0"/>
      <w:r w:rsidRPr="0053324C">
        <w:rPr>
          <w:rFonts w:ascii="Times New Roman" w:eastAsia="Times New Roman" w:hAnsi="Times New Roman" w:cs="Times New Roman"/>
          <w:b/>
          <w:sz w:val="36"/>
          <w:szCs w:val="36"/>
          <w:u w:val="single"/>
          <w:lang w:eastAsia="cs-CZ"/>
        </w:rPr>
        <w:t>O počítačích</w:t>
      </w:r>
    </w:p>
    <w:p w:rsidR="000A631C" w:rsidRDefault="000A631C" w:rsidP="00AD199B">
      <w:pPr>
        <w:spacing w:before="0" w:beforeAutospacing="0" w:after="0" w:afterAutospacing="0"/>
        <w:rPr>
          <w:rFonts w:ascii="Times New Roman" w:eastAsia="Times New Roman" w:hAnsi="Times New Roman" w:cs="Times New Roman"/>
          <w:b/>
          <w:sz w:val="32"/>
          <w:szCs w:val="32"/>
          <w:lang w:eastAsia="cs-CZ"/>
        </w:rPr>
      </w:pPr>
    </w:p>
    <w:p w:rsidR="000A631C" w:rsidRDefault="0053324C" w:rsidP="000A631C">
      <w:pPr>
        <w:spacing w:before="0" w:beforeAutospacing="0" w:after="0" w:afterAutospacing="0"/>
        <w:rPr>
          <w:rFonts w:ascii="Times New Roman" w:eastAsia="Times New Roman" w:hAnsi="Times New Roman" w:cs="Times New Roman"/>
          <w:sz w:val="24"/>
          <w:szCs w:val="24"/>
          <w:lang w:eastAsia="cs-CZ"/>
        </w:rPr>
      </w:pPr>
      <w:r w:rsidRPr="0053324C">
        <w:rPr>
          <w:rFonts w:ascii="Times New Roman" w:eastAsia="Times New Roman" w:hAnsi="Times New Roman" w:cs="Times New Roman"/>
          <w:b/>
          <w:sz w:val="24"/>
          <w:szCs w:val="24"/>
          <w:lang w:eastAsia="cs-CZ"/>
        </w:rPr>
        <w:t>P</w:t>
      </w:r>
      <w:r w:rsidR="000A631C" w:rsidRPr="0053324C">
        <w:rPr>
          <w:rFonts w:ascii="Times New Roman" w:eastAsia="Times New Roman" w:hAnsi="Times New Roman" w:cs="Times New Roman"/>
          <w:b/>
          <w:sz w:val="24"/>
          <w:szCs w:val="24"/>
          <w:lang w:eastAsia="cs-CZ"/>
        </w:rPr>
        <w:t>očítač je všestranně použitelné zařízení</w:t>
      </w:r>
      <w:r w:rsidR="000A631C" w:rsidRPr="00AD199B">
        <w:rPr>
          <w:rFonts w:ascii="Times New Roman" w:eastAsia="Times New Roman" w:hAnsi="Times New Roman" w:cs="Times New Roman"/>
          <w:sz w:val="24"/>
          <w:szCs w:val="24"/>
          <w:lang w:eastAsia="cs-CZ"/>
        </w:rPr>
        <w:t xml:space="preserve"> na zpracování informací, které může pracovat podle různých programů, a být tak využito k nejrozmanitějším účelům ve všech oblastech lidské činnosti.</w:t>
      </w:r>
    </w:p>
    <w:p w:rsidR="0053324C" w:rsidRPr="00AD199B" w:rsidRDefault="0053324C" w:rsidP="000A631C">
      <w:pPr>
        <w:spacing w:before="0" w:beforeAutospacing="0" w:after="0" w:afterAutospacing="0"/>
        <w:rPr>
          <w:rFonts w:ascii="Times New Roman" w:eastAsia="Times New Roman" w:hAnsi="Times New Roman" w:cs="Times New Roman"/>
          <w:sz w:val="24"/>
          <w:szCs w:val="24"/>
          <w:lang w:eastAsia="cs-CZ"/>
        </w:rPr>
      </w:pPr>
    </w:p>
    <w:p w:rsidR="000A631C" w:rsidRDefault="000A631C" w:rsidP="000A631C">
      <w:pPr>
        <w:spacing w:before="0" w:beforeAutospacing="0" w:after="0" w:afterAutospacing="0"/>
        <w:rPr>
          <w:rFonts w:ascii="Times New Roman" w:eastAsia="Times New Roman" w:hAnsi="Times New Roman" w:cs="Times New Roman"/>
          <w:sz w:val="24"/>
          <w:szCs w:val="24"/>
          <w:lang w:eastAsia="cs-CZ"/>
        </w:rPr>
      </w:pPr>
      <w:r w:rsidRPr="00AD199B">
        <w:rPr>
          <w:rFonts w:ascii="Times New Roman" w:eastAsia="Times New Roman" w:hAnsi="Times New Roman" w:cs="Times New Roman"/>
          <w:sz w:val="24"/>
          <w:szCs w:val="24"/>
          <w:lang w:eastAsia="cs-CZ"/>
        </w:rPr>
        <w:t>Bez počítačů si dnes již asi nejde představit vyhledávání, předávání a zpracování obrovského množství nejrůznějších informací, s nim</w:t>
      </w:r>
      <w:r w:rsidR="0053324C">
        <w:rPr>
          <w:rFonts w:ascii="Times New Roman" w:eastAsia="Times New Roman" w:hAnsi="Times New Roman" w:cs="Times New Roman"/>
          <w:sz w:val="24"/>
          <w:szCs w:val="24"/>
          <w:lang w:eastAsia="cs-CZ"/>
        </w:rPr>
        <w:t>iž se v současném světě pracuje;</w:t>
      </w:r>
      <w:r w:rsidRPr="00AD199B">
        <w:rPr>
          <w:rFonts w:ascii="Times New Roman" w:eastAsia="Times New Roman" w:hAnsi="Times New Roman" w:cs="Times New Roman"/>
          <w:sz w:val="24"/>
          <w:szCs w:val="24"/>
          <w:lang w:eastAsia="cs-CZ"/>
        </w:rPr>
        <w:t xml:space="preserve"> nešlo</w:t>
      </w:r>
      <w:r w:rsidR="0053324C">
        <w:rPr>
          <w:rFonts w:ascii="Times New Roman" w:eastAsia="Times New Roman" w:hAnsi="Times New Roman" w:cs="Times New Roman"/>
          <w:sz w:val="24"/>
          <w:szCs w:val="24"/>
          <w:lang w:eastAsia="cs-CZ"/>
        </w:rPr>
        <w:t xml:space="preserve"> by</w:t>
      </w:r>
      <w:r w:rsidRPr="00AD199B">
        <w:rPr>
          <w:rFonts w:ascii="Times New Roman" w:eastAsia="Times New Roman" w:hAnsi="Times New Roman" w:cs="Times New Roman"/>
          <w:sz w:val="24"/>
          <w:szCs w:val="24"/>
          <w:lang w:eastAsia="cs-CZ"/>
        </w:rPr>
        <w:t xml:space="preserve"> bádat v mn</w:t>
      </w:r>
      <w:r w:rsidR="0053324C">
        <w:rPr>
          <w:rFonts w:ascii="Times New Roman" w:eastAsia="Times New Roman" w:hAnsi="Times New Roman" w:cs="Times New Roman"/>
          <w:sz w:val="24"/>
          <w:szCs w:val="24"/>
          <w:lang w:eastAsia="cs-CZ"/>
        </w:rPr>
        <w:t>oha oblastech vědy a techniky;</w:t>
      </w:r>
      <w:r w:rsidRPr="00AD199B">
        <w:rPr>
          <w:rFonts w:ascii="Times New Roman" w:eastAsia="Times New Roman" w:hAnsi="Times New Roman" w:cs="Times New Roman"/>
          <w:sz w:val="24"/>
          <w:szCs w:val="24"/>
          <w:lang w:eastAsia="cs-CZ"/>
        </w:rPr>
        <w:t xml:space="preserve"> nedalo</w:t>
      </w:r>
      <w:r w:rsidR="0053324C">
        <w:rPr>
          <w:rFonts w:ascii="Times New Roman" w:eastAsia="Times New Roman" w:hAnsi="Times New Roman" w:cs="Times New Roman"/>
          <w:sz w:val="24"/>
          <w:szCs w:val="24"/>
          <w:lang w:eastAsia="cs-CZ"/>
        </w:rPr>
        <w:t xml:space="preserve"> by se </w:t>
      </w:r>
      <w:r w:rsidRPr="00AD199B">
        <w:rPr>
          <w:rFonts w:ascii="Times New Roman" w:eastAsia="Times New Roman" w:hAnsi="Times New Roman" w:cs="Times New Roman"/>
          <w:sz w:val="24"/>
          <w:szCs w:val="24"/>
          <w:lang w:eastAsia="cs-CZ"/>
        </w:rPr>
        <w:t>létat do vesmíru, řídit složité dopravní či výrobní systémy, konstruovat špičkové výrobky, komunikovat s kýmkoli na světě emailem, komunikovat odkudkoli mobilním telefonem, úspěšně předpovídat počasí, včas zjišťovat či účinně léčit některé nemoci a tisíce dalších věcí.</w:t>
      </w:r>
    </w:p>
    <w:p w:rsidR="000A631C" w:rsidRPr="00AD199B" w:rsidRDefault="000A631C" w:rsidP="000A631C">
      <w:pPr>
        <w:spacing w:before="0" w:beforeAutospacing="0" w:after="0" w:afterAutospacing="0"/>
        <w:rPr>
          <w:rFonts w:ascii="Times New Roman" w:eastAsia="Times New Roman" w:hAnsi="Times New Roman" w:cs="Times New Roman"/>
          <w:sz w:val="24"/>
          <w:szCs w:val="24"/>
          <w:lang w:eastAsia="cs-CZ"/>
        </w:rPr>
      </w:pPr>
    </w:p>
    <w:p w:rsidR="000A631C" w:rsidRDefault="0053324C" w:rsidP="000A631C">
      <w:pPr>
        <w:spacing w:before="0" w:beforeAutospacing="0" w:after="0" w:afterAutospacing="0"/>
        <w:rPr>
          <w:rFonts w:ascii="Times New Roman" w:eastAsia="Times New Roman" w:hAnsi="Times New Roman" w:cs="Times New Roman"/>
          <w:sz w:val="24"/>
          <w:szCs w:val="24"/>
          <w:lang w:eastAsia="cs-CZ"/>
        </w:rPr>
      </w:pPr>
      <w:r w:rsidRPr="0053324C">
        <w:rPr>
          <w:rFonts w:ascii="Times New Roman" w:eastAsia="Times New Roman" w:hAnsi="Times New Roman" w:cs="Times New Roman"/>
          <w:b/>
          <w:bCs/>
          <w:iCs/>
          <w:sz w:val="24"/>
          <w:szCs w:val="24"/>
          <w:lang w:eastAsia="cs-CZ"/>
        </w:rPr>
        <w:t xml:space="preserve">S </w:t>
      </w:r>
      <w:r w:rsidR="000A631C" w:rsidRPr="0053324C">
        <w:rPr>
          <w:rFonts w:ascii="Times New Roman" w:eastAsia="Times New Roman" w:hAnsi="Times New Roman" w:cs="Times New Roman"/>
          <w:b/>
          <w:bCs/>
          <w:iCs/>
          <w:sz w:val="24"/>
          <w:szCs w:val="24"/>
          <w:lang w:eastAsia="cs-CZ"/>
        </w:rPr>
        <w:t xml:space="preserve">počítači nebo jejich službami </w:t>
      </w:r>
      <w:r w:rsidRPr="0053324C">
        <w:rPr>
          <w:rFonts w:ascii="Times New Roman" w:eastAsia="Times New Roman" w:hAnsi="Times New Roman" w:cs="Times New Roman"/>
          <w:b/>
          <w:bCs/>
          <w:iCs/>
          <w:sz w:val="24"/>
          <w:szCs w:val="24"/>
          <w:lang w:eastAsia="cs-CZ"/>
        </w:rPr>
        <w:t xml:space="preserve">se </w:t>
      </w:r>
      <w:r w:rsidR="000A631C" w:rsidRPr="0053324C">
        <w:rPr>
          <w:rFonts w:ascii="Times New Roman" w:eastAsia="Times New Roman" w:hAnsi="Times New Roman" w:cs="Times New Roman"/>
          <w:b/>
          <w:bCs/>
          <w:iCs/>
          <w:sz w:val="24"/>
          <w:szCs w:val="24"/>
          <w:lang w:eastAsia="cs-CZ"/>
        </w:rPr>
        <w:t xml:space="preserve">denně </w:t>
      </w:r>
      <w:r w:rsidRPr="0053324C">
        <w:rPr>
          <w:rFonts w:ascii="Times New Roman" w:eastAsia="Times New Roman" w:hAnsi="Times New Roman" w:cs="Times New Roman"/>
          <w:b/>
          <w:bCs/>
          <w:iCs/>
          <w:sz w:val="24"/>
          <w:szCs w:val="24"/>
          <w:lang w:eastAsia="cs-CZ"/>
        </w:rPr>
        <w:t>setkáváme</w:t>
      </w:r>
      <w:r w:rsidRPr="0053324C">
        <w:rPr>
          <w:rFonts w:ascii="Times New Roman" w:eastAsia="Times New Roman" w:hAnsi="Times New Roman" w:cs="Times New Roman"/>
          <w:bCs/>
          <w:iCs/>
          <w:sz w:val="24"/>
          <w:szCs w:val="24"/>
          <w:lang w:eastAsia="cs-CZ"/>
        </w:rPr>
        <w:t xml:space="preserve"> i jinak.</w:t>
      </w:r>
      <w:r w:rsidR="000A631C" w:rsidRPr="0053324C">
        <w:rPr>
          <w:rFonts w:ascii="Times New Roman" w:eastAsia="Times New Roman" w:hAnsi="Times New Roman" w:cs="Times New Roman"/>
          <w:sz w:val="24"/>
          <w:szCs w:val="24"/>
          <w:lang w:eastAsia="cs-CZ"/>
        </w:rPr>
        <w:t xml:space="preserve"> </w:t>
      </w:r>
      <w:r w:rsidR="000A631C" w:rsidRPr="00AD199B">
        <w:rPr>
          <w:rFonts w:ascii="Times New Roman" w:eastAsia="Times New Roman" w:hAnsi="Times New Roman" w:cs="Times New Roman"/>
          <w:sz w:val="24"/>
          <w:szCs w:val="24"/>
          <w:lang w:eastAsia="cs-CZ"/>
        </w:rPr>
        <w:t>Vedle osobního počítače doma nebo ve škole to mohou být např. počítače, resp. mikroprocesory zabudované v přístrojích, v mobilních telefonech, v automobilech nebo pokladnách obchodů, ale také např. počítače pomáhající řídit elektrárnu či rozvodnu, vodárnu nebo teplárnu, počítače, které pomohly vytvořit a vytisknout noviny, upéct a rozvézt pečivo, vysílat rozhlas nebo televizi apod.</w:t>
      </w:r>
    </w:p>
    <w:p w:rsidR="000A631C" w:rsidRPr="00AD199B" w:rsidRDefault="000A631C" w:rsidP="000A631C">
      <w:pPr>
        <w:spacing w:before="0" w:beforeAutospacing="0" w:after="0" w:afterAutospacing="0"/>
        <w:rPr>
          <w:rFonts w:ascii="Times New Roman" w:eastAsia="Times New Roman" w:hAnsi="Times New Roman" w:cs="Times New Roman"/>
          <w:sz w:val="24"/>
          <w:szCs w:val="24"/>
          <w:lang w:eastAsia="cs-CZ"/>
        </w:rPr>
      </w:pPr>
    </w:p>
    <w:p w:rsidR="000A631C" w:rsidRPr="00AD199B" w:rsidRDefault="000A631C" w:rsidP="000A631C">
      <w:pPr>
        <w:spacing w:before="0" w:beforeAutospacing="0" w:after="0" w:afterAutospacing="0"/>
        <w:rPr>
          <w:rFonts w:ascii="Times New Roman" w:eastAsia="Times New Roman" w:hAnsi="Times New Roman" w:cs="Times New Roman"/>
          <w:sz w:val="24"/>
          <w:szCs w:val="24"/>
          <w:lang w:eastAsia="cs-CZ"/>
        </w:rPr>
      </w:pPr>
      <w:r w:rsidRPr="0053324C">
        <w:rPr>
          <w:rFonts w:ascii="Times New Roman" w:eastAsia="Times New Roman" w:hAnsi="Times New Roman" w:cs="Times New Roman"/>
          <w:b/>
          <w:sz w:val="24"/>
          <w:szCs w:val="24"/>
          <w:lang w:eastAsia="cs-CZ"/>
        </w:rPr>
        <w:t>Počítače mohou provádět lépe než člověk</w:t>
      </w:r>
      <w:r w:rsidRPr="00AD199B">
        <w:rPr>
          <w:rFonts w:ascii="Times New Roman" w:eastAsia="Times New Roman" w:hAnsi="Times New Roman" w:cs="Times New Roman"/>
          <w:sz w:val="24"/>
          <w:szCs w:val="24"/>
          <w:lang w:eastAsia="cs-CZ"/>
        </w:rPr>
        <w:t xml:space="preserve"> takové činnosti, kvůli nimž byly vlastně jako univerzální nástroje na zpracování informací vymyšleny. Jsou to především tyto činnosti a funkce:</w:t>
      </w:r>
    </w:p>
    <w:p w:rsidR="000A631C" w:rsidRPr="009F2FF0" w:rsidRDefault="000A631C" w:rsidP="009F2FF0">
      <w:pPr>
        <w:pStyle w:val="Odstavecseseznamem"/>
        <w:numPr>
          <w:ilvl w:val="0"/>
          <w:numId w:val="2"/>
        </w:numPr>
        <w:spacing w:before="0" w:beforeAutospacing="0" w:after="0" w:afterAutospacing="0"/>
        <w:rPr>
          <w:rFonts w:ascii="Times New Roman" w:eastAsia="Times New Roman" w:hAnsi="Times New Roman" w:cs="Times New Roman"/>
          <w:sz w:val="24"/>
          <w:szCs w:val="24"/>
          <w:lang w:eastAsia="cs-CZ"/>
        </w:rPr>
      </w:pPr>
      <w:r w:rsidRPr="009F2FF0">
        <w:rPr>
          <w:rFonts w:ascii="Times New Roman" w:eastAsia="Times New Roman" w:hAnsi="Times New Roman" w:cs="Times New Roman"/>
          <w:sz w:val="24"/>
          <w:szCs w:val="24"/>
          <w:lang w:eastAsia="cs-CZ"/>
        </w:rPr>
        <w:t>rychlost a bezchybnost provádění jednotlivých úkonů (operací),</w:t>
      </w:r>
    </w:p>
    <w:p w:rsidR="000A631C" w:rsidRPr="009F2FF0" w:rsidRDefault="000A631C" w:rsidP="009F2FF0">
      <w:pPr>
        <w:pStyle w:val="Odstavecseseznamem"/>
        <w:numPr>
          <w:ilvl w:val="0"/>
          <w:numId w:val="2"/>
        </w:numPr>
        <w:spacing w:before="0" w:beforeAutospacing="0" w:after="0" w:afterAutospacing="0"/>
        <w:rPr>
          <w:rFonts w:ascii="Times New Roman" w:eastAsia="Times New Roman" w:hAnsi="Times New Roman" w:cs="Times New Roman"/>
          <w:sz w:val="24"/>
          <w:szCs w:val="24"/>
          <w:lang w:eastAsia="cs-CZ"/>
        </w:rPr>
      </w:pPr>
      <w:r w:rsidRPr="009F2FF0">
        <w:rPr>
          <w:rFonts w:ascii="Times New Roman" w:eastAsia="Times New Roman" w:hAnsi="Times New Roman" w:cs="Times New Roman"/>
          <w:sz w:val="24"/>
          <w:szCs w:val="24"/>
          <w:lang w:eastAsia="cs-CZ"/>
        </w:rPr>
        <w:t>přesnost a rychlost při vyhledávání, získávání, zpracování, rozlišování nebo předávání velkého množství údajů (dat),</w:t>
      </w:r>
    </w:p>
    <w:p w:rsidR="000A631C" w:rsidRPr="009F2FF0" w:rsidRDefault="000A631C" w:rsidP="009F2FF0">
      <w:pPr>
        <w:pStyle w:val="Odstavecseseznamem"/>
        <w:numPr>
          <w:ilvl w:val="0"/>
          <w:numId w:val="2"/>
        </w:numPr>
        <w:spacing w:before="0" w:beforeAutospacing="0" w:after="0" w:afterAutospacing="0"/>
        <w:rPr>
          <w:rFonts w:ascii="Times New Roman" w:eastAsia="Times New Roman" w:hAnsi="Times New Roman" w:cs="Times New Roman"/>
          <w:sz w:val="24"/>
          <w:szCs w:val="24"/>
          <w:lang w:eastAsia="cs-CZ"/>
        </w:rPr>
      </w:pPr>
      <w:r w:rsidRPr="009F2FF0">
        <w:rPr>
          <w:rFonts w:ascii="Times New Roman" w:eastAsia="Times New Roman" w:hAnsi="Times New Roman" w:cs="Times New Roman"/>
          <w:sz w:val="24"/>
          <w:szCs w:val="24"/>
          <w:lang w:eastAsia="cs-CZ"/>
        </w:rPr>
        <w:t>schopnost rychle ukládat do paměti velké množství údajů a přesně je opět v případě potřeby z paměti vybavovat,</w:t>
      </w:r>
    </w:p>
    <w:p w:rsidR="000A631C" w:rsidRPr="009F2FF0" w:rsidRDefault="000A631C" w:rsidP="009F2FF0">
      <w:pPr>
        <w:pStyle w:val="Odstavecseseznamem"/>
        <w:numPr>
          <w:ilvl w:val="0"/>
          <w:numId w:val="2"/>
        </w:numPr>
        <w:spacing w:before="0" w:beforeAutospacing="0" w:after="0" w:afterAutospacing="0"/>
        <w:rPr>
          <w:rFonts w:ascii="Times New Roman" w:eastAsia="Times New Roman" w:hAnsi="Times New Roman" w:cs="Times New Roman"/>
          <w:sz w:val="24"/>
          <w:szCs w:val="24"/>
          <w:lang w:eastAsia="cs-CZ"/>
        </w:rPr>
      </w:pPr>
      <w:r w:rsidRPr="009F2FF0">
        <w:rPr>
          <w:rFonts w:ascii="Times New Roman" w:eastAsia="Times New Roman" w:hAnsi="Times New Roman" w:cs="Times New Roman"/>
          <w:sz w:val="24"/>
          <w:szCs w:val="24"/>
          <w:lang w:eastAsia="cs-CZ"/>
        </w:rPr>
        <w:t>schopnost velice rychle reagovat na vnější podněty a různými čidly zjišťované stavy,</w:t>
      </w:r>
    </w:p>
    <w:p w:rsidR="000A631C" w:rsidRPr="009F2FF0" w:rsidRDefault="000A631C" w:rsidP="009F2FF0">
      <w:pPr>
        <w:pStyle w:val="Odstavecseseznamem"/>
        <w:numPr>
          <w:ilvl w:val="0"/>
          <w:numId w:val="2"/>
        </w:numPr>
        <w:spacing w:before="0" w:beforeAutospacing="0" w:after="0" w:afterAutospacing="0"/>
        <w:rPr>
          <w:rFonts w:ascii="Times New Roman" w:eastAsia="Times New Roman" w:hAnsi="Times New Roman" w:cs="Times New Roman"/>
          <w:sz w:val="24"/>
          <w:szCs w:val="24"/>
          <w:lang w:eastAsia="cs-CZ"/>
        </w:rPr>
      </w:pPr>
      <w:r w:rsidRPr="009F2FF0">
        <w:rPr>
          <w:rFonts w:ascii="Times New Roman" w:eastAsia="Times New Roman" w:hAnsi="Times New Roman" w:cs="Times New Roman"/>
          <w:sz w:val="24"/>
          <w:szCs w:val="24"/>
          <w:lang w:eastAsia="cs-CZ"/>
        </w:rPr>
        <w:t>možnost mnohonásobného zcela přesného nebo dle potřeby pozměněného opakování určité činnosti (výkonu),</w:t>
      </w:r>
    </w:p>
    <w:p w:rsidR="000A631C" w:rsidRPr="009F2FF0" w:rsidRDefault="000A631C" w:rsidP="009F2FF0">
      <w:pPr>
        <w:pStyle w:val="Odstavecseseznamem"/>
        <w:numPr>
          <w:ilvl w:val="0"/>
          <w:numId w:val="2"/>
        </w:numPr>
        <w:spacing w:before="0" w:beforeAutospacing="0" w:after="0" w:afterAutospacing="0"/>
        <w:rPr>
          <w:rFonts w:ascii="Times New Roman" w:eastAsia="Times New Roman" w:hAnsi="Times New Roman" w:cs="Times New Roman"/>
          <w:sz w:val="24"/>
          <w:szCs w:val="24"/>
          <w:lang w:eastAsia="cs-CZ"/>
        </w:rPr>
      </w:pPr>
      <w:r w:rsidRPr="009F2FF0">
        <w:rPr>
          <w:rFonts w:ascii="Times New Roman" w:eastAsia="Times New Roman" w:hAnsi="Times New Roman" w:cs="Times New Roman"/>
          <w:sz w:val="24"/>
          <w:szCs w:val="24"/>
          <w:lang w:eastAsia="cs-CZ"/>
        </w:rPr>
        <w:t>možnost provádět několik činností (funkcí) současně,</w:t>
      </w:r>
    </w:p>
    <w:p w:rsidR="009F2FF0" w:rsidRDefault="000A631C" w:rsidP="009F2FF0">
      <w:pPr>
        <w:pStyle w:val="Odstavecseseznamem"/>
        <w:numPr>
          <w:ilvl w:val="0"/>
          <w:numId w:val="2"/>
        </w:numPr>
        <w:spacing w:before="0" w:beforeAutospacing="0" w:after="0" w:afterAutospacing="0"/>
        <w:rPr>
          <w:rFonts w:ascii="Times New Roman" w:eastAsia="Times New Roman" w:hAnsi="Times New Roman" w:cs="Times New Roman"/>
          <w:sz w:val="24"/>
          <w:szCs w:val="24"/>
          <w:lang w:eastAsia="cs-CZ"/>
        </w:rPr>
      </w:pPr>
      <w:r w:rsidRPr="009F2FF0">
        <w:rPr>
          <w:rFonts w:ascii="Times New Roman" w:eastAsia="Times New Roman" w:hAnsi="Times New Roman" w:cs="Times New Roman"/>
          <w:sz w:val="24"/>
          <w:szCs w:val="24"/>
          <w:lang w:eastAsia="cs-CZ"/>
        </w:rPr>
        <w:t>ale i (</w:t>
      </w:r>
      <w:proofErr w:type="spellStart"/>
      <w:r w:rsidRPr="009F2FF0">
        <w:rPr>
          <w:rFonts w:ascii="Times New Roman" w:eastAsia="Times New Roman" w:hAnsi="Times New Roman" w:cs="Times New Roman"/>
          <w:sz w:val="24"/>
          <w:szCs w:val="24"/>
          <w:lang w:eastAsia="cs-CZ"/>
        </w:rPr>
        <w:t>narozdíl</w:t>
      </w:r>
      <w:proofErr w:type="spellEnd"/>
      <w:r w:rsidRPr="009F2FF0">
        <w:rPr>
          <w:rFonts w:ascii="Times New Roman" w:eastAsia="Times New Roman" w:hAnsi="Times New Roman" w:cs="Times New Roman"/>
          <w:sz w:val="24"/>
          <w:szCs w:val="24"/>
          <w:lang w:eastAsia="cs-CZ"/>
        </w:rPr>
        <w:t xml:space="preserve"> od lidí) jejich naprostá nestrannost a nezaujatost (objektiv</w:t>
      </w:r>
      <w:r w:rsidR="009F2FF0">
        <w:rPr>
          <w:rFonts w:ascii="Times New Roman" w:eastAsia="Times New Roman" w:hAnsi="Times New Roman" w:cs="Times New Roman"/>
          <w:sz w:val="24"/>
          <w:szCs w:val="24"/>
          <w:lang w:eastAsia="cs-CZ"/>
        </w:rPr>
        <w:t>ita), trpělivost či neúnavnost.</w:t>
      </w:r>
    </w:p>
    <w:p w:rsidR="000A631C" w:rsidRDefault="000A631C" w:rsidP="009F2FF0">
      <w:pPr>
        <w:spacing w:before="0" w:beforeAutospacing="0" w:after="0" w:afterAutospacing="0"/>
        <w:rPr>
          <w:rFonts w:ascii="Times New Roman" w:eastAsia="Times New Roman" w:hAnsi="Times New Roman" w:cs="Times New Roman"/>
          <w:sz w:val="24"/>
          <w:szCs w:val="24"/>
          <w:lang w:eastAsia="cs-CZ"/>
        </w:rPr>
      </w:pPr>
      <w:r w:rsidRPr="009F2FF0">
        <w:rPr>
          <w:rFonts w:ascii="Times New Roman" w:eastAsia="Times New Roman" w:hAnsi="Times New Roman" w:cs="Times New Roman"/>
          <w:sz w:val="24"/>
          <w:szCs w:val="24"/>
          <w:lang w:eastAsia="cs-CZ"/>
        </w:rPr>
        <w:t>S pomocí počítačů lze provádět to, co by bez počítače člověk mohl dělat jen velmi obtížně, velmi dlouho, velmi draze, nebo by to prostě nešlo dělat vůbec. Počítače takovéto činnosti nejen umožňují, ale navíc je provádějí rychle, přesně a kvalitně. Jestliže se v určitém případě dá využít těchto schopností a funkcí a současně není z jiných důvodů nezbytné nebo vhodné, aby danou činnost vykonával přímo člověk, může počítač člověka nahradit.</w:t>
      </w:r>
    </w:p>
    <w:p w:rsidR="009F2FF0" w:rsidRPr="009F2FF0" w:rsidRDefault="009F2FF0" w:rsidP="009F2FF0">
      <w:pPr>
        <w:pStyle w:val="nadpis2"/>
        <w:rPr>
          <w:b/>
        </w:rPr>
      </w:pPr>
      <w:r w:rsidRPr="00F93347">
        <w:rPr>
          <w:b/>
        </w:rPr>
        <w:t>Oblasti použití PC</w:t>
      </w:r>
      <w:r>
        <w:rPr>
          <w:b/>
        </w:rPr>
        <w:t xml:space="preserve">. </w:t>
      </w:r>
      <w:r>
        <w:t>Vzhledem ke svým vlastnostem se dnes osobní počítače objevují prakticky ve všech oblastech lidské činnosti, ve vědě, technice, kancelářské práci, v domácnostech i v umění. Přitom pro každý druh použití počítače musí být vypracované zvláštní programové vybavení. Široké spektrum programového vybavení pro osobní počítače můžeme rozdělit do několika skupin, ze kterých každá reprezentuje vybavení pro určitou často se opakující skupinu úloh:</w:t>
      </w:r>
    </w:p>
    <w:p w:rsidR="009F2FF0" w:rsidRDefault="009F2FF0" w:rsidP="009F2FF0">
      <w:pPr>
        <w:pStyle w:val="nadpis3"/>
        <w:numPr>
          <w:ilvl w:val="0"/>
          <w:numId w:val="3"/>
        </w:numPr>
      </w:pPr>
      <w:r>
        <w:t>Zpracování textů - jde o vytváření graficky hodnotných textů, je to náhrada za psací stroje. Výhodou je úspora času, snadná korekce chyb, vysoká grafická úroveň textu, možnost používat mnoho typů písma, barevné provedení, zařazení obrázků, tabulek, grafů apod.</w:t>
      </w:r>
    </w:p>
    <w:p w:rsidR="009F2FF0" w:rsidRDefault="009F2FF0" w:rsidP="009F2FF0">
      <w:pPr>
        <w:pStyle w:val="nadpis3"/>
        <w:numPr>
          <w:ilvl w:val="0"/>
          <w:numId w:val="3"/>
        </w:numPr>
      </w:pPr>
      <w:r>
        <w:t>Databázové programy - používají se pro vedení různých agend, evidencí a kartoték na osobním počítači. Výhodou proti klasickým evidencím je snadné a rychlé třídění, výběry a vyhledávání požadovaných záznamů apod. (evidence osob, inventáře, knih v knihovně, sbírek, ...)</w:t>
      </w:r>
    </w:p>
    <w:p w:rsidR="009F2FF0" w:rsidRDefault="009F2FF0" w:rsidP="009F2FF0">
      <w:pPr>
        <w:pStyle w:val="nadpis3"/>
        <w:numPr>
          <w:ilvl w:val="0"/>
          <w:numId w:val="3"/>
        </w:numPr>
      </w:pPr>
      <w:r>
        <w:t>Operace s daty v tabulkách - jde o programy, které umožňují výpočet v tabulkách po řádcích a sloupcích. Jsou vhodné např. pro zpracování laboratorních měření, propočty v ekonomických a finančních tabulkách apod. Umožňují na základě tabulek sestrojit grafy.</w:t>
      </w:r>
    </w:p>
    <w:p w:rsidR="009F2FF0" w:rsidRDefault="009F2FF0" w:rsidP="009F2FF0">
      <w:pPr>
        <w:pStyle w:val="nadpis3"/>
        <w:numPr>
          <w:ilvl w:val="0"/>
          <w:numId w:val="3"/>
        </w:numPr>
      </w:pPr>
      <w:r>
        <w:lastRenderedPageBreak/>
        <w:t>Statistické zpracování dat - programy pro oblast práce s obrovským množstvím dat, např. sčítaní lidu, vyhodnocení průzkumů veřejného mínění apod.</w:t>
      </w:r>
    </w:p>
    <w:p w:rsidR="009F2FF0" w:rsidRDefault="009F2FF0" w:rsidP="009F2FF0">
      <w:pPr>
        <w:pStyle w:val="nadpis3"/>
        <w:numPr>
          <w:ilvl w:val="0"/>
          <w:numId w:val="3"/>
        </w:numPr>
      </w:pPr>
      <w:r>
        <w:t>Grafické zobrazení dat - tvorba obrázků, grafů, ale i výtvarných děl, animovaných filmů, atd.</w:t>
      </w:r>
    </w:p>
    <w:p w:rsidR="009F2FF0" w:rsidRDefault="009F2FF0" w:rsidP="009F2FF0">
      <w:pPr>
        <w:pStyle w:val="nadpis3"/>
        <w:numPr>
          <w:ilvl w:val="0"/>
          <w:numId w:val="3"/>
        </w:numPr>
      </w:pPr>
      <w:r>
        <w:t>Tvorba nových programů - patří sem programovací jazyky, které umožňují vytvářet - psát nové programy. Je to oblast tvorby programů.</w:t>
      </w:r>
    </w:p>
    <w:p w:rsidR="009F2FF0" w:rsidRPr="009F2FF0" w:rsidRDefault="009F2FF0" w:rsidP="009F2FF0">
      <w:pPr>
        <w:spacing w:before="0" w:beforeAutospacing="0" w:after="0" w:afterAutospacing="0"/>
        <w:rPr>
          <w:rFonts w:ascii="Times New Roman" w:eastAsia="Times New Roman" w:hAnsi="Times New Roman" w:cs="Times New Roman"/>
          <w:sz w:val="24"/>
          <w:szCs w:val="24"/>
          <w:lang w:eastAsia="cs-CZ"/>
        </w:rPr>
      </w:pPr>
      <w:r>
        <w:t xml:space="preserve">Typografické práce (DTP Desktop </w:t>
      </w:r>
      <w:proofErr w:type="spellStart"/>
      <w:r>
        <w:t>Publishing</w:t>
      </w:r>
      <w:proofErr w:type="spellEnd"/>
      <w:r>
        <w:t>) - patří sem všechny tiskařské práce - tvorba předloh pro tisk novin, časopisů, knih, plakátů, pozvánek, vizitek, atd. Jsou tu vysoké nároky na grafiku, možnost začlenění obrázků, automatickou tvorbu obsahu apod.</w:t>
      </w:r>
    </w:p>
    <w:p w:rsidR="009F2FF0" w:rsidRDefault="009F2FF0" w:rsidP="000A631C">
      <w:pPr>
        <w:spacing w:before="0" w:beforeAutospacing="0" w:after="0" w:afterAutospacing="0"/>
        <w:rPr>
          <w:rFonts w:ascii="Times New Roman" w:eastAsia="Times New Roman" w:hAnsi="Times New Roman" w:cs="Times New Roman"/>
          <w:sz w:val="24"/>
          <w:szCs w:val="24"/>
          <w:lang w:eastAsia="cs-CZ"/>
        </w:rPr>
      </w:pPr>
    </w:p>
    <w:p w:rsidR="000A631C" w:rsidRPr="0053324C" w:rsidRDefault="000A631C" w:rsidP="000A631C">
      <w:pPr>
        <w:spacing w:before="0" w:beforeAutospacing="0" w:after="0" w:afterAutospacing="0"/>
        <w:rPr>
          <w:rFonts w:ascii="Times New Roman" w:eastAsia="Times New Roman" w:hAnsi="Times New Roman" w:cs="Times New Roman"/>
          <w:b/>
          <w:sz w:val="24"/>
          <w:szCs w:val="24"/>
          <w:lang w:eastAsia="cs-CZ"/>
        </w:rPr>
      </w:pPr>
    </w:p>
    <w:p w:rsidR="0053324C" w:rsidRDefault="0053324C" w:rsidP="000A631C">
      <w:pPr>
        <w:spacing w:before="0" w:beforeAutospacing="0" w:after="0" w:afterAutospacing="0"/>
        <w:rPr>
          <w:rFonts w:ascii="Times New Roman" w:eastAsia="Times New Roman" w:hAnsi="Times New Roman" w:cs="Times New Roman"/>
          <w:sz w:val="24"/>
          <w:szCs w:val="24"/>
          <w:lang w:eastAsia="cs-CZ"/>
        </w:rPr>
      </w:pPr>
      <w:r w:rsidRPr="0053324C">
        <w:rPr>
          <w:rFonts w:ascii="Times New Roman" w:eastAsia="Times New Roman" w:hAnsi="Times New Roman" w:cs="Times New Roman"/>
          <w:b/>
          <w:bCs/>
          <w:iCs/>
          <w:sz w:val="24"/>
          <w:szCs w:val="24"/>
          <w:lang w:eastAsia="cs-CZ"/>
        </w:rPr>
        <w:t xml:space="preserve">Počítače </w:t>
      </w:r>
      <w:r w:rsidR="000A631C" w:rsidRPr="0053324C">
        <w:rPr>
          <w:rFonts w:ascii="Times New Roman" w:eastAsia="Times New Roman" w:hAnsi="Times New Roman" w:cs="Times New Roman"/>
          <w:b/>
          <w:bCs/>
          <w:iCs/>
          <w:sz w:val="24"/>
          <w:szCs w:val="24"/>
          <w:lang w:eastAsia="cs-CZ"/>
        </w:rPr>
        <w:t>se nedají v</w:t>
      </w:r>
      <w:r w:rsidRPr="0053324C">
        <w:rPr>
          <w:rFonts w:ascii="Times New Roman" w:eastAsia="Times New Roman" w:hAnsi="Times New Roman" w:cs="Times New Roman"/>
          <w:b/>
          <w:bCs/>
          <w:iCs/>
          <w:sz w:val="24"/>
          <w:szCs w:val="24"/>
          <w:lang w:eastAsia="cs-CZ"/>
        </w:rPr>
        <w:t>ůbec, nebo jen omezeně využívat</w:t>
      </w:r>
      <w:r w:rsidRPr="0053324C">
        <w:rPr>
          <w:rFonts w:ascii="Times New Roman" w:eastAsia="Times New Roman" w:hAnsi="Times New Roman" w:cs="Times New Roman"/>
          <w:bCs/>
          <w:iCs/>
          <w:sz w:val="24"/>
          <w:szCs w:val="24"/>
          <w:lang w:eastAsia="cs-CZ"/>
        </w:rPr>
        <w:t xml:space="preserve"> t</w:t>
      </w:r>
      <w:r w:rsidR="000A631C" w:rsidRPr="0053324C">
        <w:rPr>
          <w:rFonts w:ascii="Times New Roman" w:eastAsia="Times New Roman" w:hAnsi="Times New Roman" w:cs="Times New Roman"/>
          <w:sz w:val="24"/>
          <w:szCs w:val="24"/>
          <w:lang w:eastAsia="cs-CZ"/>
        </w:rPr>
        <w:t>am</w:t>
      </w:r>
      <w:r w:rsidR="000A631C" w:rsidRPr="00AD199B">
        <w:rPr>
          <w:rFonts w:ascii="Times New Roman" w:eastAsia="Times New Roman" w:hAnsi="Times New Roman" w:cs="Times New Roman"/>
          <w:sz w:val="24"/>
          <w:szCs w:val="24"/>
          <w:lang w:eastAsia="cs-CZ"/>
        </w:rPr>
        <w:t xml:space="preserve">, kde se jedná o činnosti čistě lidské, kde jde o city, pocity, vnímání krásy, intuici, fantazii apod., jako je tomu například v umění (i když i zde se počítače pro různé dílčí či podpůrné úkoly používají). </w:t>
      </w:r>
    </w:p>
    <w:p w:rsidR="000A631C" w:rsidRDefault="000A631C" w:rsidP="00AD199B">
      <w:pPr>
        <w:spacing w:before="0" w:beforeAutospacing="0" w:after="0" w:afterAutospacing="0"/>
        <w:rPr>
          <w:rFonts w:ascii="Times New Roman" w:eastAsia="Times New Roman" w:hAnsi="Times New Roman" w:cs="Times New Roman"/>
          <w:b/>
          <w:sz w:val="32"/>
          <w:szCs w:val="32"/>
          <w:lang w:eastAsia="cs-CZ"/>
        </w:rPr>
      </w:pPr>
    </w:p>
    <w:p w:rsidR="000A631C" w:rsidRPr="0053324C" w:rsidRDefault="0053324C" w:rsidP="000A631C">
      <w:pPr>
        <w:spacing w:before="0" w:beforeAutospacing="0" w:after="0" w:afterAutospacing="0"/>
        <w:rPr>
          <w:rFonts w:ascii="Times New Roman" w:eastAsia="Times New Roman" w:hAnsi="Times New Roman" w:cs="Times New Roman"/>
          <w:sz w:val="24"/>
          <w:szCs w:val="24"/>
          <w:lang w:eastAsia="cs-CZ"/>
        </w:rPr>
      </w:pPr>
      <w:r w:rsidRPr="0053324C">
        <w:rPr>
          <w:rFonts w:ascii="Times New Roman" w:eastAsia="Times New Roman" w:hAnsi="Times New Roman" w:cs="Times New Roman"/>
          <w:b/>
          <w:bCs/>
          <w:iCs/>
          <w:sz w:val="24"/>
          <w:szCs w:val="24"/>
          <w:lang w:eastAsia="cs-CZ"/>
        </w:rPr>
        <w:t>P</w:t>
      </w:r>
      <w:r w:rsidR="000A631C" w:rsidRPr="0053324C">
        <w:rPr>
          <w:rFonts w:ascii="Times New Roman" w:eastAsia="Times New Roman" w:hAnsi="Times New Roman" w:cs="Times New Roman"/>
          <w:b/>
          <w:bCs/>
          <w:iCs/>
          <w:sz w:val="24"/>
          <w:szCs w:val="24"/>
          <w:lang w:eastAsia="cs-CZ"/>
        </w:rPr>
        <w:t xml:space="preserve">očítače </w:t>
      </w:r>
      <w:r w:rsidRPr="0053324C">
        <w:rPr>
          <w:rFonts w:ascii="Times New Roman" w:eastAsia="Times New Roman" w:hAnsi="Times New Roman" w:cs="Times New Roman"/>
          <w:b/>
          <w:bCs/>
          <w:iCs/>
          <w:sz w:val="24"/>
          <w:szCs w:val="24"/>
          <w:lang w:eastAsia="cs-CZ"/>
        </w:rPr>
        <w:t xml:space="preserve">nepřinášejí </w:t>
      </w:r>
      <w:r w:rsidR="000A631C" w:rsidRPr="0053324C">
        <w:rPr>
          <w:rFonts w:ascii="Times New Roman" w:eastAsia="Times New Roman" w:hAnsi="Times New Roman" w:cs="Times New Roman"/>
          <w:b/>
          <w:bCs/>
          <w:iCs/>
          <w:sz w:val="24"/>
          <w:szCs w:val="24"/>
          <w:lang w:eastAsia="cs-CZ"/>
        </w:rPr>
        <w:t>lidem jenom užitek</w:t>
      </w:r>
      <w:r w:rsidRPr="0053324C">
        <w:rPr>
          <w:rFonts w:ascii="Times New Roman" w:eastAsia="Times New Roman" w:hAnsi="Times New Roman" w:cs="Times New Roman"/>
          <w:b/>
          <w:bCs/>
          <w:iCs/>
          <w:sz w:val="24"/>
          <w:szCs w:val="24"/>
          <w:lang w:eastAsia="cs-CZ"/>
        </w:rPr>
        <w:t>.</w:t>
      </w:r>
      <w:r w:rsidR="000A631C" w:rsidRPr="0053324C">
        <w:rPr>
          <w:rFonts w:ascii="Times New Roman" w:eastAsia="Times New Roman" w:hAnsi="Times New Roman" w:cs="Times New Roman"/>
          <w:sz w:val="24"/>
          <w:szCs w:val="24"/>
          <w:lang w:eastAsia="cs-CZ"/>
        </w:rPr>
        <w:t xml:space="preserve"> </w:t>
      </w:r>
    </w:p>
    <w:p w:rsidR="0053324C" w:rsidRPr="009F2FF0" w:rsidRDefault="0053324C" w:rsidP="000A631C">
      <w:pPr>
        <w:spacing w:before="0" w:beforeAutospacing="0" w:after="0" w:afterAutospacing="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 to</w:t>
      </w:r>
      <w:r w:rsidR="000A631C" w:rsidRPr="00AD199B">
        <w:rPr>
          <w:rFonts w:ascii="Times New Roman" w:eastAsia="Times New Roman" w:hAnsi="Times New Roman" w:cs="Times New Roman"/>
          <w:sz w:val="24"/>
          <w:szCs w:val="24"/>
          <w:lang w:eastAsia="cs-CZ"/>
        </w:rPr>
        <w:t xml:space="preserve"> přece jenom přístroj a může být člověkem použit pro věci užitečné i pro věci škodlivé. Též způsob využívání počítačů může být vhodný či rozumný, nebo nevhodný a nerozumný. Počítače mohou pracovat se špatnými programy nebo mohou být používány i pro činnosti, pro něž by používány být nemusely (neměly). Škodlivé může být i nadměrné používání počítačů, třeba pro hraní počítačových her, z něhož se může vyvinout i chorobná závislost.</w:t>
      </w:r>
    </w:p>
    <w:p w:rsidR="000A631C" w:rsidRPr="00AD199B" w:rsidRDefault="000A631C" w:rsidP="000A631C">
      <w:pPr>
        <w:spacing w:before="0" w:beforeAutospacing="0" w:after="0" w:afterAutospacing="0"/>
        <w:rPr>
          <w:rFonts w:ascii="Times New Roman" w:eastAsia="Times New Roman" w:hAnsi="Times New Roman" w:cs="Times New Roman"/>
          <w:sz w:val="24"/>
          <w:szCs w:val="24"/>
          <w:lang w:eastAsia="cs-CZ"/>
        </w:rPr>
      </w:pPr>
    </w:p>
    <w:p w:rsidR="000A631C" w:rsidRPr="00AD199B" w:rsidRDefault="000A631C" w:rsidP="000A631C">
      <w:pPr>
        <w:spacing w:before="0" w:beforeAutospacing="0" w:after="0" w:afterAutospacing="0"/>
        <w:rPr>
          <w:rFonts w:ascii="Times New Roman" w:eastAsia="Times New Roman" w:hAnsi="Times New Roman" w:cs="Times New Roman"/>
          <w:sz w:val="24"/>
          <w:szCs w:val="24"/>
          <w:lang w:eastAsia="cs-CZ"/>
        </w:rPr>
      </w:pPr>
      <w:r w:rsidRPr="0053324C">
        <w:rPr>
          <w:rFonts w:ascii="Times New Roman" w:eastAsia="Times New Roman" w:hAnsi="Times New Roman" w:cs="Times New Roman"/>
          <w:b/>
          <w:sz w:val="24"/>
          <w:szCs w:val="24"/>
          <w:lang w:eastAsia="cs-CZ"/>
        </w:rPr>
        <w:t>Současná společnost je asi již na počítačích závislá</w:t>
      </w:r>
      <w:r w:rsidRPr="00AD199B">
        <w:rPr>
          <w:rFonts w:ascii="Times New Roman" w:eastAsia="Times New Roman" w:hAnsi="Times New Roman" w:cs="Times New Roman"/>
          <w:sz w:val="24"/>
          <w:szCs w:val="24"/>
          <w:lang w:eastAsia="cs-CZ"/>
        </w:rPr>
        <w:t xml:space="preserve">, i když je to jistě nebezpečné a nepříjemné zjištění. Mnoho věcí by bez počítačů nebylo možné, mnoho továren by nemohlo pracovat, stejně jako banky či spořitelny, mnoho lidí by již nedokázalo bez počítače vykonávat svoji práci, technický vývoj i pokrok ve vědě by byl ochromen, komunikace by se velmi ztížila nebo zastavila apod. To proto, že počítače již tak hluboko pronikly do všech oblastí lidské činnosti. Vzpoura počítačů, jak to známe z vědeckofantastických knih nebo filmů lidstvu nehrozí, ale neméně katastrofické by bylo, kdyby počítače přestaly náhle z nějakého důvodu pracovat. To by znamenalo celosvětovou krizi ba katastrofu v dodávkách energií, zásobování, dopravě, bankovnictví a ekonomice celkem. Jisté problémy vyvolané výpadkem počítačů či počítačových serverů mohou někdy způsobit také počítačové viry nebo útoky tzv. hackerů. </w:t>
      </w:r>
    </w:p>
    <w:p w:rsidR="000A631C" w:rsidRPr="00AD199B" w:rsidRDefault="000A631C" w:rsidP="000A631C">
      <w:pPr>
        <w:spacing w:before="0" w:beforeAutospacing="0" w:after="0" w:afterAutospacing="0"/>
        <w:rPr>
          <w:rFonts w:ascii="Times New Roman" w:eastAsia="Times New Roman" w:hAnsi="Times New Roman" w:cs="Times New Roman"/>
          <w:b/>
          <w:sz w:val="32"/>
          <w:szCs w:val="32"/>
          <w:lang w:eastAsia="cs-CZ"/>
        </w:rPr>
      </w:pPr>
    </w:p>
    <w:p w:rsidR="00AD199B" w:rsidRPr="00AD199B" w:rsidRDefault="00AD199B" w:rsidP="00AD199B">
      <w:pPr>
        <w:spacing w:before="0" w:beforeAutospacing="0" w:after="0" w:afterAutospacing="0"/>
        <w:rPr>
          <w:rFonts w:ascii="Times New Roman" w:eastAsia="Times New Roman" w:hAnsi="Times New Roman" w:cs="Times New Roman"/>
          <w:sz w:val="24"/>
          <w:szCs w:val="24"/>
          <w:lang w:eastAsia="cs-CZ"/>
        </w:rPr>
      </w:pPr>
      <w:r w:rsidRPr="0053324C">
        <w:rPr>
          <w:rFonts w:ascii="Times New Roman" w:eastAsia="Times New Roman" w:hAnsi="Times New Roman" w:cs="Times New Roman"/>
          <w:b/>
          <w:sz w:val="24"/>
          <w:szCs w:val="24"/>
          <w:lang w:eastAsia="cs-CZ"/>
        </w:rPr>
        <w:t>Obsluhovat počítač</w:t>
      </w:r>
      <w:r w:rsidRPr="00AD199B">
        <w:rPr>
          <w:rFonts w:ascii="Times New Roman" w:eastAsia="Times New Roman" w:hAnsi="Times New Roman" w:cs="Times New Roman"/>
          <w:sz w:val="24"/>
          <w:szCs w:val="24"/>
          <w:lang w:eastAsia="cs-CZ"/>
        </w:rPr>
        <w:t xml:space="preserve"> není vůbec těžké a jednoduché úkony s myší nebo klávesnicí zvládne urči</w:t>
      </w:r>
      <w:r w:rsidR="0053324C">
        <w:rPr>
          <w:rFonts w:ascii="Times New Roman" w:eastAsia="Times New Roman" w:hAnsi="Times New Roman" w:cs="Times New Roman"/>
          <w:sz w:val="24"/>
          <w:szCs w:val="24"/>
          <w:lang w:eastAsia="cs-CZ"/>
        </w:rPr>
        <w:t xml:space="preserve">tě rychle každý. Kdo však chce </w:t>
      </w:r>
      <w:r w:rsidRPr="00AD199B">
        <w:rPr>
          <w:rFonts w:ascii="Times New Roman" w:eastAsia="Times New Roman" w:hAnsi="Times New Roman" w:cs="Times New Roman"/>
          <w:sz w:val="24"/>
          <w:szCs w:val="24"/>
          <w:lang w:eastAsia="cs-CZ"/>
        </w:rPr>
        <w:t xml:space="preserve"> počítač obsluhovat samostatně a v různých situacích, musí si osvojit </w:t>
      </w:r>
      <w:r w:rsidRPr="0053324C">
        <w:rPr>
          <w:rFonts w:ascii="Times New Roman" w:eastAsia="Times New Roman" w:hAnsi="Times New Roman" w:cs="Times New Roman"/>
          <w:b/>
          <w:sz w:val="24"/>
          <w:szCs w:val="24"/>
          <w:lang w:eastAsia="cs-CZ"/>
        </w:rPr>
        <w:t>základní uživatelské dovednosti</w:t>
      </w:r>
      <w:r w:rsidRPr="00AD199B">
        <w:rPr>
          <w:rFonts w:ascii="Times New Roman" w:eastAsia="Times New Roman" w:hAnsi="Times New Roman" w:cs="Times New Roman"/>
          <w:sz w:val="24"/>
          <w:szCs w:val="24"/>
          <w:lang w:eastAsia="cs-CZ"/>
        </w:rPr>
        <w:t>. Patří mezi ně dovednost počítač startovat, přihlašovat se do počítačové sítě, spouštět potřebné programy, pracovat s pamětmi počítače, zjišťovat, co je v nich uloženo, kopírovat či mazat uložené dokumenty a programy, vyhledávat a stahovat data z Internetu, přerušovat nebo správně ukončovat činnost počítače, chránit jej před počítačovými viry apod.</w:t>
      </w:r>
    </w:p>
    <w:p w:rsidR="00AD199B" w:rsidRDefault="00AD199B" w:rsidP="00AD199B">
      <w:pPr>
        <w:spacing w:before="0" w:beforeAutospacing="0" w:after="0" w:afterAutospacing="0"/>
        <w:rPr>
          <w:rFonts w:ascii="Times New Roman" w:eastAsia="Times New Roman" w:hAnsi="Times New Roman" w:cs="Times New Roman"/>
          <w:sz w:val="24"/>
          <w:szCs w:val="24"/>
          <w:lang w:eastAsia="cs-CZ"/>
        </w:rPr>
      </w:pPr>
      <w:r w:rsidRPr="00AD199B">
        <w:rPr>
          <w:rFonts w:ascii="Times New Roman" w:eastAsia="Times New Roman" w:hAnsi="Times New Roman" w:cs="Times New Roman"/>
          <w:sz w:val="24"/>
          <w:szCs w:val="24"/>
          <w:lang w:eastAsia="cs-CZ"/>
        </w:rPr>
        <w:br/>
      </w:r>
      <w:r w:rsidR="0053324C" w:rsidRPr="0053324C">
        <w:rPr>
          <w:rFonts w:ascii="Times New Roman" w:eastAsia="Times New Roman" w:hAnsi="Times New Roman" w:cs="Times New Roman"/>
          <w:b/>
          <w:bCs/>
          <w:iCs/>
          <w:sz w:val="24"/>
          <w:szCs w:val="24"/>
          <w:lang w:eastAsia="cs-CZ"/>
        </w:rPr>
        <w:t>U</w:t>
      </w:r>
      <w:r w:rsidRPr="0053324C">
        <w:rPr>
          <w:rFonts w:ascii="Times New Roman" w:eastAsia="Times New Roman" w:hAnsi="Times New Roman" w:cs="Times New Roman"/>
          <w:b/>
          <w:bCs/>
          <w:iCs/>
          <w:sz w:val="24"/>
          <w:szCs w:val="24"/>
          <w:lang w:eastAsia="cs-CZ"/>
        </w:rPr>
        <w:t xml:space="preserve">mět </w:t>
      </w:r>
      <w:r w:rsidR="0053324C" w:rsidRPr="0053324C">
        <w:rPr>
          <w:rFonts w:ascii="Times New Roman" w:eastAsia="Times New Roman" w:hAnsi="Times New Roman" w:cs="Times New Roman"/>
          <w:b/>
          <w:bCs/>
          <w:iCs/>
          <w:sz w:val="24"/>
          <w:szCs w:val="24"/>
          <w:lang w:eastAsia="cs-CZ"/>
        </w:rPr>
        <w:t xml:space="preserve">ale počítač </w:t>
      </w:r>
      <w:r w:rsidRPr="0053324C">
        <w:rPr>
          <w:rFonts w:ascii="Times New Roman" w:eastAsia="Times New Roman" w:hAnsi="Times New Roman" w:cs="Times New Roman"/>
          <w:b/>
          <w:bCs/>
          <w:iCs/>
          <w:sz w:val="24"/>
          <w:szCs w:val="24"/>
          <w:lang w:eastAsia="cs-CZ"/>
        </w:rPr>
        <w:t>využívat</w:t>
      </w:r>
      <w:r w:rsidR="0053324C" w:rsidRPr="0053324C">
        <w:rPr>
          <w:rFonts w:ascii="Times New Roman" w:eastAsia="Times New Roman" w:hAnsi="Times New Roman" w:cs="Times New Roman"/>
          <w:b/>
          <w:bCs/>
          <w:iCs/>
          <w:sz w:val="24"/>
          <w:szCs w:val="24"/>
          <w:lang w:eastAsia="cs-CZ"/>
        </w:rPr>
        <w:t>,</w:t>
      </w:r>
      <w:r w:rsidR="0053324C" w:rsidRPr="0053324C">
        <w:rPr>
          <w:rFonts w:ascii="Times New Roman" w:eastAsia="Times New Roman" w:hAnsi="Times New Roman" w:cs="Times New Roman"/>
          <w:bCs/>
          <w:iCs/>
          <w:sz w:val="24"/>
          <w:szCs w:val="24"/>
          <w:lang w:eastAsia="cs-CZ"/>
        </w:rPr>
        <w:t xml:space="preserve"> k</w:t>
      </w:r>
      <w:r w:rsidRPr="0053324C">
        <w:rPr>
          <w:rFonts w:ascii="Times New Roman" w:eastAsia="Times New Roman" w:hAnsi="Times New Roman" w:cs="Times New Roman"/>
          <w:sz w:val="24"/>
          <w:szCs w:val="24"/>
          <w:lang w:eastAsia="cs-CZ"/>
        </w:rPr>
        <w:t xml:space="preserve"> </w:t>
      </w:r>
      <w:r w:rsidRPr="00AD199B">
        <w:rPr>
          <w:rFonts w:ascii="Times New Roman" w:eastAsia="Times New Roman" w:hAnsi="Times New Roman" w:cs="Times New Roman"/>
          <w:sz w:val="24"/>
          <w:szCs w:val="24"/>
          <w:lang w:eastAsia="cs-CZ"/>
        </w:rPr>
        <w:t>tomu je třeba navíc dokázat především zhodnotit danou situaci nebo úkol a zvážit účel, proč má být počítač použit a jak má být použit, tedy je-li použití počítače vůbec vhodné, jaká forma použití počítače je nejvhodnější a jaký je nejvhodnější dostupný program nebo postup. Je třeba též vědět, co vlastně lze od určitého typu počítače a verze programu chtít a dokázat těchto možností plně využít. Důležité je jistě také správně zadat nebo vyhledat vstupní data a správně a účinně program ovládat. Výsledek práce počítače je nezbytné posoudit z hlediska vytčeného cíle a pochopitelně správně uplatnit.</w:t>
      </w:r>
    </w:p>
    <w:p w:rsidR="009F2FF0" w:rsidRDefault="009F2FF0" w:rsidP="009F2FF0">
      <w:pPr>
        <w:pStyle w:val="odstavec"/>
      </w:pPr>
      <w:r>
        <w:t>Použité zdroje:</w:t>
      </w:r>
    </w:p>
    <w:p w:rsidR="006A2F6D" w:rsidRPr="00AD199B" w:rsidRDefault="0062717B" w:rsidP="009F2FF0">
      <w:pPr>
        <w:spacing w:before="0" w:beforeAutospacing="0" w:after="0" w:afterAutospacing="0"/>
      </w:pPr>
      <w:hyperlink r:id="rId6" w:history="1">
        <w:r w:rsidR="009F2FF0" w:rsidRPr="005A136B">
          <w:rPr>
            <w:rStyle w:val="Hypertextovodkaz"/>
            <w:rFonts w:ascii="Times New Roman" w:eastAsia="Times New Roman" w:hAnsi="Times New Roman" w:cs="Times New Roman"/>
            <w:sz w:val="24"/>
            <w:szCs w:val="24"/>
            <w:lang w:eastAsia="cs-CZ"/>
          </w:rPr>
          <w:t>http://it.pedf.cuni.cz/prakcin/index.php</w:t>
        </w:r>
      </w:hyperlink>
      <w:r w:rsidR="009F2FF0" w:rsidRPr="005A136B">
        <w:rPr>
          <w:sz w:val="24"/>
          <w:szCs w:val="24"/>
        </w:rPr>
        <w:br/>
      </w:r>
      <w:hyperlink r:id="rId7" w:anchor="Teoretick%C3%A9%20z%C3%A1klady" w:history="1">
        <w:r w:rsidR="009F2FF0" w:rsidRPr="005A136B">
          <w:rPr>
            <w:rStyle w:val="Hypertextovodkaz"/>
            <w:sz w:val="24"/>
            <w:szCs w:val="24"/>
          </w:rPr>
          <w:t>http://skola.amoskadan.cz/s_pp/s_pp_pu/pu1.htm#Teoretick%C3%A9%20z%C3%A1klady</w:t>
        </w:r>
      </w:hyperlink>
    </w:p>
    <w:sectPr w:rsidR="006A2F6D" w:rsidRPr="00AD199B" w:rsidSect="008C438D">
      <w:type w:val="continuous"/>
      <w:pgSz w:w="11906" w:h="16838" w:code="9"/>
      <w:pgMar w:top="1134" w:right="1134"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13302"/>
    <w:multiLevelType w:val="hybridMultilevel"/>
    <w:tmpl w:val="6E1CB7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EBB0740"/>
    <w:multiLevelType w:val="hybridMultilevel"/>
    <w:tmpl w:val="B0AAF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376147C"/>
    <w:multiLevelType w:val="hybridMultilevel"/>
    <w:tmpl w:val="AACE4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425"/>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6D"/>
    <w:rsid w:val="000A631C"/>
    <w:rsid w:val="003100D8"/>
    <w:rsid w:val="0053324C"/>
    <w:rsid w:val="0062717B"/>
    <w:rsid w:val="006A2F6D"/>
    <w:rsid w:val="008C438D"/>
    <w:rsid w:val="009F2FF0"/>
    <w:rsid w:val="00A56CC9"/>
    <w:rsid w:val="00AD199B"/>
    <w:rsid w:val="00E91D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00D8"/>
  </w:style>
  <w:style w:type="paragraph" w:styleId="Nadpis1">
    <w:name w:val="heading 1"/>
    <w:basedOn w:val="Normln"/>
    <w:next w:val="Normln"/>
    <w:link w:val="Nadpis1Char"/>
    <w:uiPriority w:val="9"/>
    <w:qFormat/>
    <w:rsid w:val="003100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100D8"/>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3100D8"/>
    <w:pPr>
      <w:spacing w:before="0" w:after="0"/>
    </w:pPr>
  </w:style>
  <w:style w:type="paragraph" w:customStyle="1" w:styleId="nadpis2">
    <w:name w:val="nadpis2"/>
    <w:basedOn w:val="Normln"/>
    <w:rsid w:val="006A2F6D"/>
    <w:rPr>
      <w:rFonts w:ascii="Times New Roman" w:eastAsia="Times New Roman" w:hAnsi="Times New Roman" w:cs="Times New Roman"/>
      <w:sz w:val="24"/>
      <w:szCs w:val="24"/>
      <w:lang w:eastAsia="cs-CZ"/>
    </w:rPr>
  </w:style>
  <w:style w:type="paragraph" w:customStyle="1" w:styleId="odstavec">
    <w:name w:val="odstavec"/>
    <w:basedOn w:val="Normln"/>
    <w:rsid w:val="006A2F6D"/>
    <w:rPr>
      <w:rFonts w:ascii="Times New Roman" w:eastAsia="Times New Roman" w:hAnsi="Times New Roman" w:cs="Times New Roman"/>
      <w:sz w:val="24"/>
      <w:szCs w:val="24"/>
      <w:lang w:eastAsia="cs-CZ"/>
    </w:rPr>
  </w:style>
  <w:style w:type="paragraph" w:customStyle="1" w:styleId="nadpis3">
    <w:name w:val="nadpis3"/>
    <w:basedOn w:val="Normln"/>
    <w:rsid w:val="006A2F6D"/>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0A631C"/>
    <w:rPr>
      <w:color w:val="0000FF" w:themeColor="hyperlink"/>
      <w:u w:val="single"/>
    </w:rPr>
  </w:style>
  <w:style w:type="paragraph" w:styleId="Odstavecseseznamem">
    <w:name w:val="List Paragraph"/>
    <w:basedOn w:val="Normln"/>
    <w:uiPriority w:val="34"/>
    <w:qFormat/>
    <w:rsid w:val="009F2F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00D8"/>
  </w:style>
  <w:style w:type="paragraph" w:styleId="Nadpis1">
    <w:name w:val="heading 1"/>
    <w:basedOn w:val="Normln"/>
    <w:next w:val="Normln"/>
    <w:link w:val="Nadpis1Char"/>
    <w:uiPriority w:val="9"/>
    <w:qFormat/>
    <w:rsid w:val="003100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100D8"/>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3100D8"/>
    <w:pPr>
      <w:spacing w:before="0" w:after="0"/>
    </w:pPr>
  </w:style>
  <w:style w:type="paragraph" w:customStyle="1" w:styleId="nadpis2">
    <w:name w:val="nadpis2"/>
    <w:basedOn w:val="Normln"/>
    <w:rsid w:val="006A2F6D"/>
    <w:rPr>
      <w:rFonts w:ascii="Times New Roman" w:eastAsia="Times New Roman" w:hAnsi="Times New Roman" w:cs="Times New Roman"/>
      <w:sz w:val="24"/>
      <w:szCs w:val="24"/>
      <w:lang w:eastAsia="cs-CZ"/>
    </w:rPr>
  </w:style>
  <w:style w:type="paragraph" w:customStyle="1" w:styleId="odstavec">
    <w:name w:val="odstavec"/>
    <w:basedOn w:val="Normln"/>
    <w:rsid w:val="006A2F6D"/>
    <w:rPr>
      <w:rFonts w:ascii="Times New Roman" w:eastAsia="Times New Roman" w:hAnsi="Times New Roman" w:cs="Times New Roman"/>
      <w:sz w:val="24"/>
      <w:szCs w:val="24"/>
      <w:lang w:eastAsia="cs-CZ"/>
    </w:rPr>
  </w:style>
  <w:style w:type="paragraph" w:customStyle="1" w:styleId="nadpis3">
    <w:name w:val="nadpis3"/>
    <w:basedOn w:val="Normln"/>
    <w:rsid w:val="006A2F6D"/>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0A631C"/>
    <w:rPr>
      <w:color w:val="0000FF" w:themeColor="hyperlink"/>
      <w:u w:val="single"/>
    </w:rPr>
  </w:style>
  <w:style w:type="paragraph" w:styleId="Odstavecseseznamem">
    <w:name w:val="List Paragraph"/>
    <w:basedOn w:val="Normln"/>
    <w:uiPriority w:val="34"/>
    <w:qFormat/>
    <w:rsid w:val="009F2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13861">
      <w:bodyDiv w:val="1"/>
      <w:marLeft w:val="0"/>
      <w:marRight w:val="0"/>
      <w:marTop w:val="0"/>
      <w:marBottom w:val="0"/>
      <w:divBdr>
        <w:top w:val="none" w:sz="0" w:space="0" w:color="auto"/>
        <w:left w:val="none" w:sz="0" w:space="0" w:color="auto"/>
        <w:bottom w:val="none" w:sz="0" w:space="0" w:color="auto"/>
        <w:right w:val="none" w:sz="0" w:space="0" w:color="auto"/>
      </w:divBdr>
      <w:divsChild>
        <w:div w:id="1619600806">
          <w:marLeft w:val="0"/>
          <w:marRight w:val="0"/>
          <w:marTop w:val="0"/>
          <w:marBottom w:val="0"/>
          <w:divBdr>
            <w:top w:val="none" w:sz="0" w:space="0" w:color="auto"/>
            <w:left w:val="none" w:sz="0" w:space="0" w:color="auto"/>
            <w:bottom w:val="none" w:sz="0" w:space="0" w:color="auto"/>
            <w:right w:val="none" w:sz="0" w:space="0" w:color="auto"/>
          </w:divBdr>
        </w:div>
        <w:div w:id="1850951231">
          <w:marLeft w:val="0"/>
          <w:marRight w:val="0"/>
          <w:marTop w:val="0"/>
          <w:marBottom w:val="0"/>
          <w:divBdr>
            <w:top w:val="none" w:sz="0" w:space="0" w:color="auto"/>
            <w:left w:val="none" w:sz="0" w:space="0" w:color="auto"/>
            <w:bottom w:val="none" w:sz="0" w:space="0" w:color="auto"/>
            <w:right w:val="none" w:sz="0" w:space="0" w:color="auto"/>
          </w:divBdr>
        </w:div>
        <w:div w:id="207111780">
          <w:marLeft w:val="0"/>
          <w:marRight w:val="0"/>
          <w:marTop w:val="0"/>
          <w:marBottom w:val="0"/>
          <w:divBdr>
            <w:top w:val="none" w:sz="0" w:space="0" w:color="auto"/>
            <w:left w:val="none" w:sz="0" w:space="0" w:color="auto"/>
            <w:bottom w:val="none" w:sz="0" w:space="0" w:color="auto"/>
            <w:right w:val="none" w:sz="0" w:space="0" w:color="auto"/>
          </w:divBdr>
        </w:div>
        <w:div w:id="2116364716">
          <w:marLeft w:val="0"/>
          <w:marRight w:val="0"/>
          <w:marTop w:val="0"/>
          <w:marBottom w:val="0"/>
          <w:divBdr>
            <w:top w:val="none" w:sz="0" w:space="0" w:color="auto"/>
            <w:left w:val="none" w:sz="0" w:space="0" w:color="auto"/>
            <w:bottom w:val="none" w:sz="0" w:space="0" w:color="auto"/>
            <w:right w:val="none" w:sz="0" w:space="0" w:color="auto"/>
          </w:divBdr>
        </w:div>
        <w:div w:id="960527431">
          <w:marLeft w:val="0"/>
          <w:marRight w:val="0"/>
          <w:marTop w:val="0"/>
          <w:marBottom w:val="0"/>
          <w:divBdr>
            <w:top w:val="none" w:sz="0" w:space="0" w:color="auto"/>
            <w:left w:val="none" w:sz="0" w:space="0" w:color="auto"/>
            <w:bottom w:val="none" w:sz="0" w:space="0" w:color="auto"/>
            <w:right w:val="none" w:sz="0" w:space="0" w:color="auto"/>
          </w:divBdr>
        </w:div>
        <w:div w:id="1757049966">
          <w:marLeft w:val="0"/>
          <w:marRight w:val="0"/>
          <w:marTop w:val="0"/>
          <w:marBottom w:val="0"/>
          <w:divBdr>
            <w:top w:val="none" w:sz="0" w:space="0" w:color="auto"/>
            <w:left w:val="none" w:sz="0" w:space="0" w:color="auto"/>
            <w:bottom w:val="none" w:sz="0" w:space="0" w:color="auto"/>
            <w:right w:val="none" w:sz="0" w:space="0" w:color="auto"/>
          </w:divBdr>
        </w:div>
        <w:div w:id="1156072277">
          <w:marLeft w:val="0"/>
          <w:marRight w:val="0"/>
          <w:marTop w:val="0"/>
          <w:marBottom w:val="0"/>
          <w:divBdr>
            <w:top w:val="none" w:sz="0" w:space="0" w:color="auto"/>
            <w:left w:val="none" w:sz="0" w:space="0" w:color="auto"/>
            <w:bottom w:val="none" w:sz="0" w:space="0" w:color="auto"/>
            <w:right w:val="none" w:sz="0" w:space="0" w:color="auto"/>
          </w:divBdr>
        </w:div>
        <w:div w:id="1033265650">
          <w:marLeft w:val="0"/>
          <w:marRight w:val="0"/>
          <w:marTop w:val="0"/>
          <w:marBottom w:val="0"/>
          <w:divBdr>
            <w:top w:val="none" w:sz="0" w:space="0" w:color="auto"/>
            <w:left w:val="none" w:sz="0" w:space="0" w:color="auto"/>
            <w:bottom w:val="none" w:sz="0" w:space="0" w:color="auto"/>
            <w:right w:val="none" w:sz="0" w:space="0" w:color="auto"/>
          </w:divBdr>
        </w:div>
        <w:div w:id="926495148">
          <w:marLeft w:val="0"/>
          <w:marRight w:val="0"/>
          <w:marTop w:val="0"/>
          <w:marBottom w:val="0"/>
          <w:divBdr>
            <w:top w:val="none" w:sz="0" w:space="0" w:color="auto"/>
            <w:left w:val="none" w:sz="0" w:space="0" w:color="auto"/>
            <w:bottom w:val="none" w:sz="0" w:space="0" w:color="auto"/>
            <w:right w:val="none" w:sz="0" w:space="0" w:color="auto"/>
          </w:divBdr>
        </w:div>
        <w:div w:id="929703120">
          <w:marLeft w:val="0"/>
          <w:marRight w:val="0"/>
          <w:marTop w:val="0"/>
          <w:marBottom w:val="0"/>
          <w:divBdr>
            <w:top w:val="none" w:sz="0" w:space="0" w:color="auto"/>
            <w:left w:val="none" w:sz="0" w:space="0" w:color="auto"/>
            <w:bottom w:val="none" w:sz="0" w:space="0" w:color="auto"/>
            <w:right w:val="none" w:sz="0" w:space="0" w:color="auto"/>
          </w:divBdr>
        </w:div>
        <w:div w:id="1236741138">
          <w:marLeft w:val="0"/>
          <w:marRight w:val="0"/>
          <w:marTop w:val="0"/>
          <w:marBottom w:val="0"/>
          <w:divBdr>
            <w:top w:val="none" w:sz="0" w:space="0" w:color="auto"/>
            <w:left w:val="none" w:sz="0" w:space="0" w:color="auto"/>
            <w:bottom w:val="none" w:sz="0" w:space="0" w:color="auto"/>
            <w:right w:val="none" w:sz="0" w:space="0" w:color="auto"/>
          </w:divBdr>
        </w:div>
        <w:div w:id="1057364483">
          <w:marLeft w:val="0"/>
          <w:marRight w:val="0"/>
          <w:marTop w:val="0"/>
          <w:marBottom w:val="0"/>
          <w:divBdr>
            <w:top w:val="none" w:sz="0" w:space="0" w:color="auto"/>
            <w:left w:val="none" w:sz="0" w:space="0" w:color="auto"/>
            <w:bottom w:val="none" w:sz="0" w:space="0" w:color="auto"/>
            <w:right w:val="none" w:sz="0" w:space="0" w:color="auto"/>
          </w:divBdr>
        </w:div>
        <w:div w:id="1915239598">
          <w:marLeft w:val="0"/>
          <w:marRight w:val="0"/>
          <w:marTop w:val="0"/>
          <w:marBottom w:val="0"/>
          <w:divBdr>
            <w:top w:val="none" w:sz="0" w:space="0" w:color="auto"/>
            <w:left w:val="none" w:sz="0" w:space="0" w:color="auto"/>
            <w:bottom w:val="none" w:sz="0" w:space="0" w:color="auto"/>
            <w:right w:val="none" w:sz="0" w:space="0" w:color="auto"/>
          </w:divBdr>
        </w:div>
        <w:div w:id="1717968276">
          <w:marLeft w:val="0"/>
          <w:marRight w:val="0"/>
          <w:marTop w:val="0"/>
          <w:marBottom w:val="0"/>
          <w:divBdr>
            <w:top w:val="none" w:sz="0" w:space="0" w:color="auto"/>
            <w:left w:val="none" w:sz="0" w:space="0" w:color="auto"/>
            <w:bottom w:val="none" w:sz="0" w:space="0" w:color="auto"/>
            <w:right w:val="none" w:sz="0" w:space="0" w:color="auto"/>
          </w:divBdr>
        </w:div>
        <w:div w:id="949970004">
          <w:marLeft w:val="0"/>
          <w:marRight w:val="0"/>
          <w:marTop w:val="0"/>
          <w:marBottom w:val="0"/>
          <w:divBdr>
            <w:top w:val="none" w:sz="0" w:space="0" w:color="auto"/>
            <w:left w:val="none" w:sz="0" w:space="0" w:color="auto"/>
            <w:bottom w:val="none" w:sz="0" w:space="0" w:color="auto"/>
            <w:right w:val="none" w:sz="0" w:space="0" w:color="auto"/>
          </w:divBdr>
        </w:div>
        <w:div w:id="546844270">
          <w:marLeft w:val="0"/>
          <w:marRight w:val="0"/>
          <w:marTop w:val="0"/>
          <w:marBottom w:val="0"/>
          <w:divBdr>
            <w:top w:val="none" w:sz="0" w:space="0" w:color="auto"/>
            <w:left w:val="none" w:sz="0" w:space="0" w:color="auto"/>
            <w:bottom w:val="none" w:sz="0" w:space="0" w:color="auto"/>
            <w:right w:val="none" w:sz="0" w:space="0" w:color="auto"/>
          </w:divBdr>
        </w:div>
        <w:div w:id="1269123724">
          <w:marLeft w:val="0"/>
          <w:marRight w:val="0"/>
          <w:marTop w:val="0"/>
          <w:marBottom w:val="0"/>
          <w:divBdr>
            <w:top w:val="none" w:sz="0" w:space="0" w:color="auto"/>
            <w:left w:val="none" w:sz="0" w:space="0" w:color="auto"/>
            <w:bottom w:val="none" w:sz="0" w:space="0" w:color="auto"/>
            <w:right w:val="none" w:sz="0" w:space="0" w:color="auto"/>
          </w:divBdr>
        </w:div>
        <w:div w:id="190414412">
          <w:marLeft w:val="0"/>
          <w:marRight w:val="0"/>
          <w:marTop w:val="0"/>
          <w:marBottom w:val="0"/>
          <w:divBdr>
            <w:top w:val="none" w:sz="0" w:space="0" w:color="auto"/>
            <w:left w:val="none" w:sz="0" w:space="0" w:color="auto"/>
            <w:bottom w:val="none" w:sz="0" w:space="0" w:color="auto"/>
            <w:right w:val="none" w:sz="0" w:space="0" w:color="auto"/>
          </w:divBdr>
        </w:div>
        <w:div w:id="1431243786">
          <w:marLeft w:val="0"/>
          <w:marRight w:val="0"/>
          <w:marTop w:val="0"/>
          <w:marBottom w:val="0"/>
          <w:divBdr>
            <w:top w:val="none" w:sz="0" w:space="0" w:color="auto"/>
            <w:left w:val="none" w:sz="0" w:space="0" w:color="auto"/>
            <w:bottom w:val="none" w:sz="0" w:space="0" w:color="auto"/>
            <w:right w:val="none" w:sz="0" w:space="0" w:color="auto"/>
          </w:divBdr>
        </w:div>
        <w:div w:id="1729644957">
          <w:marLeft w:val="0"/>
          <w:marRight w:val="0"/>
          <w:marTop w:val="0"/>
          <w:marBottom w:val="0"/>
          <w:divBdr>
            <w:top w:val="none" w:sz="0" w:space="0" w:color="auto"/>
            <w:left w:val="none" w:sz="0" w:space="0" w:color="auto"/>
            <w:bottom w:val="none" w:sz="0" w:space="0" w:color="auto"/>
            <w:right w:val="none" w:sz="0" w:space="0" w:color="auto"/>
          </w:divBdr>
        </w:div>
        <w:div w:id="660622030">
          <w:marLeft w:val="0"/>
          <w:marRight w:val="0"/>
          <w:marTop w:val="0"/>
          <w:marBottom w:val="0"/>
          <w:divBdr>
            <w:top w:val="none" w:sz="0" w:space="0" w:color="auto"/>
            <w:left w:val="none" w:sz="0" w:space="0" w:color="auto"/>
            <w:bottom w:val="none" w:sz="0" w:space="0" w:color="auto"/>
            <w:right w:val="none" w:sz="0" w:space="0" w:color="auto"/>
          </w:divBdr>
        </w:div>
        <w:div w:id="1535146013">
          <w:marLeft w:val="0"/>
          <w:marRight w:val="0"/>
          <w:marTop w:val="0"/>
          <w:marBottom w:val="0"/>
          <w:divBdr>
            <w:top w:val="none" w:sz="0" w:space="0" w:color="auto"/>
            <w:left w:val="none" w:sz="0" w:space="0" w:color="auto"/>
            <w:bottom w:val="none" w:sz="0" w:space="0" w:color="auto"/>
            <w:right w:val="none" w:sz="0" w:space="0" w:color="auto"/>
          </w:divBdr>
        </w:div>
        <w:div w:id="478419676">
          <w:marLeft w:val="0"/>
          <w:marRight w:val="0"/>
          <w:marTop w:val="0"/>
          <w:marBottom w:val="0"/>
          <w:divBdr>
            <w:top w:val="none" w:sz="0" w:space="0" w:color="auto"/>
            <w:left w:val="none" w:sz="0" w:space="0" w:color="auto"/>
            <w:bottom w:val="none" w:sz="0" w:space="0" w:color="auto"/>
            <w:right w:val="none" w:sz="0" w:space="0" w:color="auto"/>
          </w:divBdr>
        </w:div>
        <w:div w:id="2064021932">
          <w:marLeft w:val="0"/>
          <w:marRight w:val="0"/>
          <w:marTop w:val="0"/>
          <w:marBottom w:val="0"/>
          <w:divBdr>
            <w:top w:val="none" w:sz="0" w:space="0" w:color="auto"/>
            <w:left w:val="none" w:sz="0" w:space="0" w:color="auto"/>
            <w:bottom w:val="none" w:sz="0" w:space="0" w:color="auto"/>
            <w:right w:val="none" w:sz="0" w:space="0" w:color="auto"/>
          </w:divBdr>
        </w:div>
        <w:div w:id="1640770089">
          <w:marLeft w:val="0"/>
          <w:marRight w:val="0"/>
          <w:marTop w:val="0"/>
          <w:marBottom w:val="0"/>
          <w:divBdr>
            <w:top w:val="none" w:sz="0" w:space="0" w:color="auto"/>
            <w:left w:val="none" w:sz="0" w:space="0" w:color="auto"/>
            <w:bottom w:val="none" w:sz="0" w:space="0" w:color="auto"/>
            <w:right w:val="none" w:sz="0" w:space="0" w:color="auto"/>
          </w:divBdr>
        </w:div>
        <w:div w:id="154419495">
          <w:marLeft w:val="0"/>
          <w:marRight w:val="0"/>
          <w:marTop w:val="0"/>
          <w:marBottom w:val="0"/>
          <w:divBdr>
            <w:top w:val="none" w:sz="0" w:space="0" w:color="auto"/>
            <w:left w:val="none" w:sz="0" w:space="0" w:color="auto"/>
            <w:bottom w:val="none" w:sz="0" w:space="0" w:color="auto"/>
            <w:right w:val="none" w:sz="0" w:space="0" w:color="auto"/>
          </w:divBdr>
        </w:div>
        <w:div w:id="490412275">
          <w:marLeft w:val="0"/>
          <w:marRight w:val="0"/>
          <w:marTop w:val="0"/>
          <w:marBottom w:val="0"/>
          <w:divBdr>
            <w:top w:val="none" w:sz="0" w:space="0" w:color="auto"/>
            <w:left w:val="none" w:sz="0" w:space="0" w:color="auto"/>
            <w:bottom w:val="none" w:sz="0" w:space="0" w:color="auto"/>
            <w:right w:val="none" w:sz="0" w:space="0" w:color="auto"/>
          </w:divBdr>
        </w:div>
        <w:div w:id="624626277">
          <w:marLeft w:val="0"/>
          <w:marRight w:val="0"/>
          <w:marTop w:val="0"/>
          <w:marBottom w:val="0"/>
          <w:divBdr>
            <w:top w:val="none" w:sz="0" w:space="0" w:color="auto"/>
            <w:left w:val="none" w:sz="0" w:space="0" w:color="auto"/>
            <w:bottom w:val="none" w:sz="0" w:space="0" w:color="auto"/>
            <w:right w:val="none" w:sz="0" w:space="0" w:color="auto"/>
          </w:divBdr>
        </w:div>
        <w:div w:id="1382554220">
          <w:marLeft w:val="0"/>
          <w:marRight w:val="0"/>
          <w:marTop w:val="0"/>
          <w:marBottom w:val="0"/>
          <w:divBdr>
            <w:top w:val="none" w:sz="0" w:space="0" w:color="auto"/>
            <w:left w:val="none" w:sz="0" w:space="0" w:color="auto"/>
            <w:bottom w:val="none" w:sz="0" w:space="0" w:color="auto"/>
            <w:right w:val="none" w:sz="0" w:space="0" w:color="auto"/>
          </w:divBdr>
        </w:div>
        <w:div w:id="763383504">
          <w:marLeft w:val="0"/>
          <w:marRight w:val="0"/>
          <w:marTop w:val="0"/>
          <w:marBottom w:val="0"/>
          <w:divBdr>
            <w:top w:val="none" w:sz="0" w:space="0" w:color="auto"/>
            <w:left w:val="none" w:sz="0" w:space="0" w:color="auto"/>
            <w:bottom w:val="none" w:sz="0" w:space="0" w:color="auto"/>
            <w:right w:val="none" w:sz="0" w:space="0" w:color="auto"/>
          </w:divBdr>
        </w:div>
      </w:divsChild>
    </w:div>
    <w:div w:id="142831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kola.amoskadan.cz/s_pp/s_pp_pu/pu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t.pedf.cuni.cz/prakcin/index.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1077</Words>
  <Characters>6360</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Psota Miloslav</dc:creator>
  <cp:lastModifiedBy>Psota Miloslav</cp:lastModifiedBy>
  <cp:revision>2</cp:revision>
  <dcterms:created xsi:type="dcterms:W3CDTF">2012-04-11T12:16:00Z</dcterms:created>
  <dcterms:modified xsi:type="dcterms:W3CDTF">2012-04-11T12:16:00Z</dcterms:modified>
</cp:coreProperties>
</file>